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B98EA" w14:textId="6893FF37" w:rsidR="002E734A" w:rsidRDefault="00841D11">
      <w:pPr>
        <w:pStyle w:val="Standard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1FB98F0" wp14:editId="00549BF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53157" cy="723957"/>
            <wp:effectExtent l="0" t="0" r="0" b="0"/>
            <wp:wrapSquare wrapText="bothSides"/>
            <wp:docPr id="4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57" cy="7239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1FB98EB" w14:textId="77777777" w:rsidR="002E734A" w:rsidRDefault="002E734A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14:paraId="11FB98EC" w14:textId="77777777" w:rsidR="002E734A" w:rsidRDefault="007611A9">
      <w:pPr>
        <w:pStyle w:val="Standard"/>
        <w:jc w:val="center"/>
      </w:pPr>
      <w:r>
        <w:rPr>
          <w:rFonts w:ascii="Times New Roman" w:hAnsi="Times New Roman"/>
          <w:b/>
          <w:sz w:val="28"/>
          <w:szCs w:val="28"/>
        </w:rPr>
        <w:t>Správa o činnosti pedagogického klubu</w:t>
      </w:r>
    </w:p>
    <w:p w14:paraId="11FB98ED" w14:textId="77777777" w:rsidR="002E734A" w:rsidRDefault="002E734A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1"/>
        <w:gridCol w:w="4271"/>
      </w:tblGrid>
      <w:tr w:rsidR="002E734A" w14:paraId="11FB98F0" w14:textId="77777777" w:rsidTr="00841D11"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8EE" w14:textId="77777777" w:rsidR="002E734A" w:rsidRDefault="007611A9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250" w:firstLine="0"/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8EF" w14:textId="77777777" w:rsidR="002E734A" w:rsidRDefault="007611A9">
            <w:pPr>
              <w:pStyle w:val="Standard"/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2E734A" w14:paraId="11FB98F3" w14:textId="77777777" w:rsidTr="00841D11"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8F1" w14:textId="77777777" w:rsidR="002E734A" w:rsidRDefault="007611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50" w:firstLine="0"/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8F2" w14:textId="77777777" w:rsidR="002E734A" w:rsidRDefault="007611A9">
            <w:pPr>
              <w:pStyle w:val="Standard"/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2E734A" w14:paraId="11FB98F6" w14:textId="77777777" w:rsidTr="00841D11"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8F4" w14:textId="77777777" w:rsidR="002E734A" w:rsidRDefault="007611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50" w:firstLine="0"/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8F5" w14:textId="77777777" w:rsidR="002E734A" w:rsidRDefault="007611A9">
            <w:pPr>
              <w:pStyle w:val="Standard"/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Súkromná škola umeleckého priemyslu, Samova 14, Nitra</w:t>
            </w:r>
          </w:p>
        </w:tc>
      </w:tr>
      <w:tr w:rsidR="002E734A" w14:paraId="11FB98F9" w14:textId="77777777" w:rsidTr="00841D11"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8F7" w14:textId="77777777" w:rsidR="002E734A" w:rsidRDefault="007611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50" w:firstLine="0"/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8F8" w14:textId="77777777" w:rsidR="002E734A" w:rsidRDefault="007611A9">
            <w:pPr>
              <w:pStyle w:val="Standard"/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Zrkadlo k praxi</w:t>
            </w:r>
          </w:p>
        </w:tc>
      </w:tr>
      <w:tr w:rsidR="002E734A" w14:paraId="11FB98FC" w14:textId="77777777" w:rsidTr="00841D11"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8FA" w14:textId="77777777" w:rsidR="002E734A" w:rsidRDefault="007611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50" w:firstLine="0"/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8FB" w14:textId="77777777" w:rsidR="002E734A" w:rsidRDefault="007611A9">
            <w:pPr>
              <w:pStyle w:val="Standard"/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NFP312010Z850</w:t>
            </w:r>
          </w:p>
        </w:tc>
      </w:tr>
      <w:tr w:rsidR="002E734A" w14:paraId="11FB98FF" w14:textId="77777777" w:rsidTr="00841D11"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8FD" w14:textId="77777777" w:rsidR="002E734A" w:rsidRDefault="007611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50" w:firstLine="0"/>
            </w:pPr>
            <w:r>
              <w:rPr>
                <w:rFonts w:ascii="Times New Roman" w:hAnsi="Times New Roman"/>
              </w:rPr>
              <w:t>Názov pedagogického klubu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8FE" w14:textId="77777777" w:rsidR="002E734A" w:rsidRDefault="007611A9">
            <w:pPr>
              <w:pStyle w:val="Standard"/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Motion dizajn</w:t>
            </w:r>
          </w:p>
        </w:tc>
      </w:tr>
      <w:tr w:rsidR="002E734A" w14:paraId="11FB9902" w14:textId="77777777" w:rsidTr="00841D11"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00" w14:textId="77777777" w:rsidR="002E734A" w:rsidRDefault="007611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50" w:firstLine="0"/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01" w14:textId="2D3702A1" w:rsidR="002E734A" w:rsidRDefault="00A05387">
            <w:pPr>
              <w:pStyle w:val="Standard"/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11</w:t>
            </w:r>
            <w:r w:rsidR="007611A9">
              <w:rPr>
                <w:rFonts w:ascii="Times New Roman" w:hAnsi="Times New Roman"/>
              </w:rPr>
              <w:t>.10.2021</w:t>
            </w:r>
          </w:p>
        </w:tc>
      </w:tr>
      <w:tr w:rsidR="002E734A" w14:paraId="11FB9905" w14:textId="77777777" w:rsidTr="00841D11"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03" w14:textId="77777777" w:rsidR="002E734A" w:rsidRDefault="007611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50" w:firstLine="0"/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04" w14:textId="77777777" w:rsidR="002E734A" w:rsidRDefault="007611A9">
            <w:pPr>
              <w:pStyle w:val="Standard"/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SSUS NITRA</w:t>
            </w:r>
          </w:p>
        </w:tc>
      </w:tr>
      <w:tr w:rsidR="002E734A" w14:paraId="11FB9908" w14:textId="77777777" w:rsidTr="00841D11"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06" w14:textId="77777777" w:rsidR="002E734A" w:rsidRDefault="007611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50" w:firstLine="0"/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07" w14:textId="77777777" w:rsidR="002E734A" w:rsidRDefault="007611A9">
            <w:pPr>
              <w:pStyle w:val="Standard"/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Mgr. Lenka Dojčanová</w:t>
            </w:r>
          </w:p>
        </w:tc>
      </w:tr>
      <w:tr w:rsidR="002E734A" w14:paraId="11FB990B" w14:textId="77777777" w:rsidTr="00841D11"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09" w14:textId="77777777" w:rsidR="002E734A" w:rsidRDefault="007611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50" w:firstLine="0"/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0A" w14:textId="1A93EA91" w:rsidR="002E734A" w:rsidRDefault="00841D11">
            <w:pPr>
              <w:pStyle w:val="Standard"/>
              <w:tabs>
                <w:tab w:val="left" w:pos="4007"/>
              </w:tabs>
              <w:spacing w:after="0" w:line="240" w:lineRule="auto"/>
            </w:pPr>
            <w:r w:rsidRPr="00841D11">
              <w:rPr>
                <w:rFonts w:ascii="Times New Roman" w:hAnsi="Times New Roman"/>
              </w:rPr>
              <w:t>https://www.ssusnitra.sk/motion-dizajn/</w:t>
            </w:r>
          </w:p>
        </w:tc>
      </w:tr>
    </w:tbl>
    <w:p w14:paraId="11FB990C" w14:textId="77777777" w:rsidR="002E734A" w:rsidRDefault="002E734A">
      <w:pPr>
        <w:pStyle w:val="Odsekzoznamu"/>
        <w:rPr>
          <w:rFonts w:ascii="Times New Roman" w:hAnsi="Times New Roman"/>
        </w:rPr>
      </w:pP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2E734A" w14:paraId="11FB9916" w14:textId="77777777" w:rsidTr="00841D11">
        <w:trPr>
          <w:trHeight w:val="3414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0D" w14:textId="77777777" w:rsidR="002E734A" w:rsidRDefault="007611A9">
            <w:pPr>
              <w:pStyle w:val="Odsekzoznamu"/>
              <w:numPr>
                <w:ilvl w:val="0"/>
                <w:numId w:val="5"/>
              </w:numPr>
              <w:tabs>
                <w:tab w:val="left" w:pos="925"/>
              </w:tabs>
              <w:spacing w:after="0" w:line="240" w:lineRule="auto"/>
              <w:ind w:left="250" w:firstLine="0"/>
            </w:pPr>
            <w:r>
              <w:rPr>
                <w:rFonts w:ascii="Times New Roman" w:hAnsi="Times New Roman"/>
                <w:b/>
                <w:sz w:val="24"/>
              </w:rPr>
              <w:t>Manažérske zhrnutie:</w:t>
            </w:r>
          </w:p>
          <w:p w14:paraId="11FB990E" w14:textId="77777777" w:rsidR="002E734A" w:rsidRDefault="002E734A">
            <w:pPr>
              <w:pStyle w:val="Odsekzoznamu"/>
              <w:tabs>
                <w:tab w:val="left" w:pos="925"/>
              </w:tabs>
              <w:spacing w:after="0" w:line="240" w:lineRule="auto"/>
              <w:ind w:left="250"/>
              <w:rPr>
                <w:sz w:val="24"/>
              </w:rPr>
            </w:pPr>
          </w:p>
          <w:p w14:paraId="11FB990F" w14:textId="0CC7383E" w:rsidR="002E734A" w:rsidRDefault="007611A9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sk-SK"/>
              </w:rPr>
              <w:t>Kľúčové slová: náplň práce, motion dizajn, pohyblivá grafika, ŠkVP,  Adobe Animate</w:t>
            </w:r>
            <w:r w:rsidR="00A05387">
              <w:rPr>
                <w:rFonts w:ascii="Times New Roman" w:hAnsi="Times New Roman"/>
                <w:color w:val="000000"/>
                <w:sz w:val="24"/>
                <w:lang w:eastAsia="sk-SK"/>
              </w:rPr>
              <w:t>, Adobe Illustrator</w:t>
            </w:r>
          </w:p>
          <w:p w14:paraId="11FB9910" w14:textId="77777777" w:rsidR="002E734A" w:rsidRDefault="002E734A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sk-SK"/>
              </w:rPr>
            </w:pPr>
          </w:p>
          <w:p w14:paraId="11FB9911" w14:textId="51C54823" w:rsidR="002E734A" w:rsidRDefault="007611A9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sk-SK"/>
              </w:rPr>
              <w:t xml:space="preserve">Adobe Animate. </w:t>
            </w:r>
          </w:p>
          <w:p w14:paraId="186D479A" w14:textId="62504624" w:rsidR="00A05387" w:rsidRDefault="00A05387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sk-SK"/>
              </w:rPr>
              <w:t xml:space="preserve">Adobe Illustrator. </w:t>
            </w:r>
          </w:p>
          <w:p w14:paraId="3C9FBA2E" w14:textId="1B87A927" w:rsidR="00AF4348" w:rsidRDefault="00AF4348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sk-SK"/>
              </w:rPr>
              <w:t xml:space="preserve">Vektorové </w:t>
            </w:r>
            <w:r w:rsidR="009A73C1">
              <w:rPr>
                <w:rFonts w:ascii="Times New Roman" w:hAnsi="Times New Roman"/>
                <w:color w:val="000000"/>
                <w:sz w:val="24"/>
                <w:lang w:eastAsia="sk-SK"/>
              </w:rPr>
              <w:t>ilustrácie</w:t>
            </w:r>
          </w:p>
          <w:p w14:paraId="11FB9912" w14:textId="0BF80269" w:rsidR="002E734A" w:rsidRDefault="007611A9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sk-SK"/>
              </w:rPr>
              <w:t>Základy animácie</w:t>
            </w:r>
            <w:r w:rsidR="009A73C1">
              <w:rPr>
                <w:rFonts w:ascii="Times New Roman" w:hAnsi="Times New Roman"/>
                <w:color w:val="000000"/>
                <w:sz w:val="24"/>
                <w:lang w:eastAsia="sk-SK"/>
              </w:rPr>
              <w:t xml:space="preserve"> – classic tween, shape tween, motion tween, frame by frame. </w:t>
            </w:r>
          </w:p>
          <w:p w14:paraId="11FB9915" w14:textId="77777777" w:rsidR="002E734A" w:rsidRDefault="002E734A" w:rsidP="00AF4348">
            <w:pPr>
              <w:pStyle w:val="Standard"/>
              <w:spacing w:after="0" w:line="240" w:lineRule="auto"/>
            </w:pPr>
          </w:p>
        </w:tc>
      </w:tr>
      <w:tr w:rsidR="002E734A" w14:paraId="11FB9936" w14:textId="77777777" w:rsidTr="00841D11">
        <w:trPr>
          <w:trHeight w:val="2693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17" w14:textId="77777777" w:rsidR="002E734A" w:rsidRDefault="007611A9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392" w:firstLine="0"/>
            </w:pPr>
            <w:r>
              <w:rPr>
                <w:rFonts w:ascii="Times New Roman" w:hAnsi="Times New Roman"/>
                <w:b/>
                <w:sz w:val="24"/>
              </w:rPr>
              <w:t>Hlavné body, témy stretnutia, zhrnutie priebehu stretnutia:</w:t>
            </w:r>
          </w:p>
          <w:p w14:paraId="11FB9918" w14:textId="77777777" w:rsidR="002E734A" w:rsidRDefault="002E734A">
            <w:pPr>
              <w:pStyle w:val="Odsekzoznamu"/>
              <w:spacing w:after="0" w:line="240" w:lineRule="auto"/>
              <w:ind w:left="392"/>
            </w:pPr>
          </w:p>
          <w:p w14:paraId="2A99FC72" w14:textId="1B11898E" w:rsidR="00A05387" w:rsidRDefault="007611A9" w:rsidP="00A05387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392" w:firstLine="0"/>
            </w:pPr>
            <w:r>
              <w:rPr>
                <w:rFonts w:ascii="Times New Roman" w:hAnsi="Times New Roman"/>
                <w:sz w:val="24"/>
              </w:rPr>
              <w:t>Program Adobe Animate</w:t>
            </w:r>
          </w:p>
          <w:p w14:paraId="6843FAF7" w14:textId="55081E5A" w:rsidR="00A05387" w:rsidRPr="00A05387" w:rsidRDefault="00A05387" w:rsidP="00A05387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392" w:firstLine="0"/>
              <w:rPr>
                <w:rFonts w:ascii="Times New Roman" w:hAnsi="Times New Roman"/>
                <w:sz w:val="24"/>
                <w:szCs w:val="24"/>
              </w:rPr>
            </w:pPr>
            <w:r w:rsidRPr="00A05387">
              <w:rPr>
                <w:rFonts w:ascii="Times New Roman" w:hAnsi="Times New Roman"/>
                <w:sz w:val="24"/>
                <w:szCs w:val="24"/>
              </w:rPr>
              <w:t>Adobe Illustrator</w:t>
            </w:r>
          </w:p>
          <w:p w14:paraId="368004C6" w14:textId="78350AED" w:rsidR="00A05387" w:rsidRPr="00A05387" w:rsidRDefault="00A05387" w:rsidP="00A05387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392" w:firstLine="0"/>
              <w:rPr>
                <w:rFonts w:ascii="Times New Roman" w:hAnsi="Times New Roman"/>
                <w:sz w:val="24"/>
                <w:szCs w:val="24"/>
              </w:rPr>
            </w:pPr>
            <w:r w:rsidRPr="00A05387">
              <w:rPr>
                <w:rFonts w:ascii="Times New Roman" w:hAnsi="Times New Roman"/>
                <w:sz w:val="24"/>
                <w:szCs w:val="24"/>
              </w:rPr>
              <w:t xml:space="preserve">Vytvorenie jednoduchého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vektorového </w:t>
            </w:r>
            <w:r w:rsidRPr="00A05387">
              <w:rPr>
                <w:rFonts w:ascii="Times New Roman" w:hAnsi="Times New Roman"/>
                <w:sz w:val="24"/>
                <w:szCs w:val="24"/>
              </w:rPr>
              <w:t>pozadia a auta v Adobe Illustrator</w:t>
            </w:r>
          </w:p>
          <w:p w14:paraId="11FB991A" w14:textId="77777777" w:rsidR="002E734A" w:rsidRDefault="007611A9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392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Vytvorenie nového dokumentu, formáty a rozlíšenie </w:t>
            </w:r>
          </w:p>
          <w:p w14:paraId="11FB991B" w14:textId="1CD04368" w:rsidR="002E734A" w:rsidRDefault="007611A9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392" w:firstLine="0"/>
            </w:pPr>
            <w:r>
              <w:rPr>
                <w:rFonts w:ascii="Times New Roman" w:hAnsi="Times New Roman"/>
                <w:sz w:val="24"/>
              </w:rPr>
              <w:t>Ukážka základných nástrojov a základov animácie</w:t>
            </w:r>
            <w:r w:rsidR="00A05387">
              <w:rPr>
                <w:rFonts w:ascii="Times New Roman" w:hAnsi="Times New Roman"/>
                <w:sz w:val="24"/>
              </w:rPr>
              <w:t xml:space="preserve">, animovanie auta </w:t>
            </w:r>
          </w:p>
          <w:p w14:paraId="11FB9935" w14:textId="379A6B35" w:rsidR="002E734A" w:rsidRDefault="007611A9" w:rsidP="00841D11">
            <w:pPr>
              <w:pStyle w:val="Odsekzoznamu"/>
              <w:spacing w:after="0" w:line="240" w:lineRule="auto"/>
              <w:ind w:left="3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E734A" w14:paraId="11FB993C" w14:textId="77777777">
        <w:trPr>
          <w:trHeight w:val="6419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37" w14:textId="77777777" w:rsidR="002E734A" w:rsidRDefault="007611A9">
            <w:pPr>
              <w:pStyle w:val="Odsekzoznamu"/>
              <w:numPr>
                <w:ilvl w:val="0"/>
                <w:numId w:val="5"/>
              </w:numPr>
              <w:tabs>
                <w:tab w:val="left" w:pos="1067"/>
              </w:tabs>
              <w:spacing w:after="0" w:line="240" w:lineRule="auto"/>
              <w:ind w:left="392" w:firstLine="0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Závery a odporúčania:</w:t>
            </w:r>
          </w:p>
          <w:p w14:paraId="11FB9938" w14:textId="77777777" w:rsidR="002E734A" w:rsidRDefault="002E734A">
            <w:pPr>
              <w:pStyle w:val="Odsekzoznamu"/>
              <w:tabs>
                <w:tab w:val="left" w:pos="1067"/>
              </w:tabs>
              <w:spacing w:after="0" w:line="240" w:lineRule="auto"/>
              <w:ind w:left="392"/>
            </w:pPr>
          </w:p>
          <w:p w14:paraId="11FB9939" w14:textId="6324836A" w:rsidR="002E734A" w:rsidRDefault="007611A9">
            <w:pPr>
              <w:pStyle w:val="Odsekzoznamu"/>
              <w:tabs>
                <w:tab w:val="left" w:pos="108"/>
              </w:tabs>
              <w:spacing w:after="0" w:line="240" w:lineRule="auto"/>
              <w:ind w:left="108"/>
            </w:pPr>
            <w:r>
              <w:rPr>
                <w:rFonts w:ascii="Times New Roman" w:hAnsi="Times New Roman"/>
                <w:sz w:val="24"/>
              </w:rPr>
              <w:t xml:space="preserve">Na dnešnom stretnutí sme si </w:t>
            </w:r>
            <w:r w:rsidR="00AD12BD">
              <w:rPr>
                <w:rFonts w:ascii="Times New Roman" w:hAnsi="Times New Roman"/>
                <w:sz w:val="24"/>
              </w:rPr>
              <w:t>pokračovali s programom Adobe Animate. Skúšali sme si vyhotoviť krátku animáciu auta. Najprv sme si v Adobe Illustrator vy</w:t>
            </w:r>
            <w:r w:rsidR="004B7897">
              <w:rPr>
                <w:rFonts w:ascii="Times New Roman" w:hAnsi="Times New Roman"/>
                <w:sz w:val="24"/>
              </w:rPr>
              <w:t xml:space="preserve">tvorili nový dokument a pomocou </w:t>
            </w:r>
            <w:r w:rsidR="004B7897">
              <w:rPr>
                <w:rFonts w:ascii="Times New Roman" w:hAnsi="Times New Roman"/>
                <w:i/>
                <w:iCs/>
                <w:sz w:val="24"/>
              </w:rPr>
              <w:t>t</w:t>
            </w:r>
            <w:r w:rsidR="004B7897" w:rsidRPr="004B7897">
              <w:rPr>
                <w:rFonts w:ascii="Times New Roman" w:hAnsi="Times New Roman"/>
                <w:i/>
                <w:iCs/>
                <w:sz w:val="24"/>
              </w:rPr>
              <w:t>varov</w:t>
            </w:r>
            <w:r w:rsidR="004B7897">
              <w:rPr>
                <w:rFonts w:ascii="Times New Roman" w:hAnsi="Times New Roman"/>
                <w:sz w:val="24"/>
              </w:rPr>
              <w:t xml:space="preserve"> a nástroja </w:t>
            </w:r>
            <w:r w:rsidR="004B7897">
              <w:rPr>
                <w:rFonts w:ascii="Times New Roman" w:hAnsi="Times New Roman"/>
                <w:i/>
                <w:iCs/>
                <w:sz w:val="24"/>
              </w:rPr>
              <w:t>p</w:t>
            </w:r>
            <w:r w:rsidR="004B7897" w:rsidRPr="004B7897">
              <w:rPr>
                <w:rFonts w:ascii="Times New Roman" w:hAnsi="Times New Roman"/>
                <w:i/>
                <w:iCs/>
                <w:sz w:val="24"/>
              </w:rPr>
              <w:t>ero</w:t>
            </w:r>
            <w:r w:rsidR="004B7897">
              <w:rPr>
                <w:rFonts w:ascii="Times New Roman" w:hAnsi="Times New Roman"/>
                <w:sz w:val="24"/>
              </w:rPr>
              <w:t xml:space="preserve"> sme si</w:t>
            </w:r>
            <w:r w:rsidR="00AD12BD">
              <w:rPr>
                <w:rFonts w:ascii="Times New Roman" w:hAnsi="Times New Roman"/>
                <w:sz w:val="24"/>
              </w:rPr>
              <w:t xml:space="preserve"> </w:t>
            </w:r>
            <w:r w:rsidR="004B7897">
              <w:rPr>
                <w:rFonts w:ascii="Times New Roman" w:hAnsi="Times New Roman"/>
                <w:sz w:val="24"/>
              </w:rPr>
              <w:t xml:space="preserve">vytvorili </w:t>
            </w:r>
            <w:r w:rsidR="00AD12BD">
              <w:rPr>
                <w:rFonts w:ascii="Times New Roman" w:hAnsi="Times New Roman"/>
                <w:sz w:val="24"/>
              </w:rPr>
              <w:t xml:space="preserve">jednoduché vektorové pozadie a jednoduché auto. Toto auto sme sa potom snažili naanimovať do pozadia. </w:t>
            </w:r>
            <w:r w:rsidR="004B7897">
              <w:rPr>
                <w:rFonts w:ascii="Times New Roman" w:hAnsi="Times New Roman"/>
                <w:sz w:val="24"/>
              </w:rPr>
              <w:t>Vektorové ilustrácie sme si importovali do Adobe Animate. Pozadie sme si zduplikovali 3x vedľa seba.</w:t>
            </w:r>
            <w:r w:rsidR="005520F4">
              <w:rPr>
                <w:rFonts w:ascii="Times New Roman" w:hAnsi="Times New Roman"/>
                <w:sz w:val="24"/>
              </w:rPr>
              <w:t xml:space="preserve"> </w:t>
            </w:r>
            <w:r w:rsidR="00AD12BD">
              <w:rPr>
                <w:rFonts w:ascii="Times New Roman" w:hAnsi="Times New Roman"/>
                <w:sz w:val="24"/>
              </w:rPr>
              <w:t xml:space="preserve">Zopakovali sme si základné nástroje animácie </w:t>
            </w:r>
            <w:r w:rsidR="005520F4">
              <w:rPr>
                <w:rFonts w:ascii="Times New Roman" w:hAnsi="Times New Roman"/>
                <w:sz w:val="24"/>
              </w:rPr>
              <w:t xml:space="preserve">– </w:t>
            </w:r>
            <w:r w:rsidR="005520F4" w:rsidRPr="007611A9">
              <w:rPr>
                <w:rFonts w:ascii="Times New Roman" w:hAnsi="Times New Roman"/>
                <w:i/>
                <w:iCs/>
                <w:sz w:val="24"/>
              </w:rPr>
              <w:t>classic tween, shape tween, motion tween, frame by frame</w:t>
            </w:r>
            <w:r w:rsidR="005520F4">
              <w:rPr>
                <w:rFonts w:ascii="Times New Roman" w:hAnsi="Times New Roman"/>
                <w:sz w:val="24"/>
              </w:rPr>
              <w:t xml:space="preserve"> </w:t>
            </w:r>
            <w:r w:rsidR="00AD12BD">
              <w:rPr>
                <w:rFonts w:ascii="Times New Roman" w:hAnsi="Times New Roman"/>
                <w:sz w:val="24"/>
              </w:rPr>
              <w:t xml:space="preserve">a prakticky si ich overovali </w:t>
            </w:r>
            <w:r>
              <w:rPr>
                <w:rFonts w:ascii="Times New Roman" w:hAnsi="Times New Roman"/>
                <w:sz w:val="24"/>
              </w:rPr>
              <w:t xml:space="preserve">na </w:t>
            </w:r>
            <w:r w:rsidR="00AD12BD">
              <w:rPr>
                <w:rFonts w:ascii="Times New Roman" w:hAnsi="Times New Roman"/>
                <w:sz w:val="24"/>
              </w:rPr>
              <w:t>tomto cvičení. Na budúcom stretnutí budeme pokračovať s dokončením animácie a exportom do rôznych vhodných formátov</w:t>
            </w:r>
            <w:r w:rsidR="001C57F8">
              <w:rPr>
                <w:rFonts w:ascii="Times New Roman" w:hAnsi="Times New Roman"/>
                <w:sz w:val="24"/>
              </w:rPr>
              <w:t xml:space="preserve">. Zopakujeme si prácu v programe Adobe Media Encoder. </w:t>
            </w:r>
          </w:p>
          <w:p w14:paraId="11FB993A" w14:textId="77777777" w:rsidR="002E734A" w:rsidRDefault="002E734A">
            <w:pPr>
              <w:pStyle w:val="Standard"/>
              <w:tabs>
                <w:tab w:val="left" w:pos="1067"/>
              </w:tabs>
              <w:ind w:left="392"/>
              <w:rPr>
                <w:rFonts w:ascii="Times New Roman" w:hAnsi="Times New Roman"/>
                <w:b/>
              </w:rPr>
            </w:pPr>
          </w:p>
          <w:p w14:paraId="11FB993B" w14:textId="77777777" w:rsidR="002E734A" w:rsidRDefault="002E734A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1FB993D" w14:textId="77777777" w:rsidR="002E734A" w:rsidRDefault="007611A9">
      <w:pPr>
        <w:pStyle w:val="Standard"/>
        <w:tabs>
          <w:tab w:val="left" w:pos="1114"/>
        </w:tabs>
      </w:pPr>
      <w:r>
        <w:tab/>
      </w: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8"/>
        <w:gridCol w:w="4594"/>
      </w:tblGrid>
      <w:tr w:rsidR="002E734A" w14:paraId="11FB9940" w14:textId="77777777"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3E" w14:textId="77777777" w:rsidR="002E734A" w:rsidRDefault="007611A9">
            <w:pPr>
              <w:pStyle w:val="Odsekzoznamu"/>
              <w:numPr>
                <w:ilvl w:val="0"/>
                <w:numId w:val="5"/>
              </w:numPr>
              <w:tabs>
                <w:tab w:val="left" w:pos="1679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3F" w14:textId="77777777" w:rsidR="002E734A" w:rsidRDefault="007611A9">
            <w:pPr>
              <w:pStyle w:val="Standard"/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Mgr. Lenka Dojčanová</w:t>
            </w:r>
          </w:p>
        </w:tc>
      </w:tr>
      <w:tr w:rsidR="002E734A" w14:paraId="11FB9943" w14:textId="77777777"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41" w14:textId="77777777" w:rsidR="002E734A" w:rsidRDefault="007611A9">
            <w:pPr>
              <w:pStyle w:val="Odsekzoznamu"/>
              <w:numPr>
                <w:ilvl w:val="0"/>
                <w:numId w:val="5"/>
              </w:numPr>
              <w:tabs>
                <w:tab w:val="left" w:pos="1679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42" w14:textId="0EA82CC0" w:rsidR="002E734A" w:rsidRDefault="00AF4348">
            <w:pPr>
              <w:pStyle w:val="Standard"/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11</w:t>
            </w:r>
            <w:r w:rsidR="007611A9">
              <w:rPr>
                <w:rFonts w:ascii="Times New Roman" w:hAnsi="Times New Roman"/>
              </w:rPr>
              <w:t>.10.2021</w:t>
            </w:r>
          </w:p>
        </w:tc>
      </w:tr>
      <w:tr w:rsidR="002E734A" w14:paraId="11FB9946" w14:textId="77777777"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44" w14:textId="77777777" w:rsidR="002E734A" w:rsidRDefault="007611A9">
            <w:pPr>
              <w:pStyle w:val="Odsekzoznamu"/>
              <w:numPr>
                <w:ilvl w:val="0"/>
                <w:numId w:val="5"/>
              </w:numPr>
              <w:tabs>
                <w:tab w:val="left" w:pos="1679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45" w14:textId="77777777" w:rsidR="002E734A" w:rsidRDefault="002E734A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734A" w14:paraId="11FB9949" w14:textId="77777777"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47" w14:textId="77777777" w:rsidR="002E734A" w:rsidRDefault="007611A9">
            <w:pPr>
              <w:pStyle w:val="Odsekzoznamu"/>
              <w:numPr>
                <w:ilvl w:val="0"/>
                <w:numId w:val="5"/>
              </w:numPr>
              <w:tabs>
                <w:tab w:val="left" w:pos="1679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48" w14:textId="77777777" w:rsidR="002E734A" w:rsidRDefault="007611A9">
            <w:pPr>
              <w:pStyle w:val="Standard"/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Mgr. Lenka Dojčanová</w:t>
            </w:r>
          </w:p>
        </w:tc>
      </w:tr>
      <w:tr w:rsidR="002E734A" w14:paraId="11FB994C" w14:textId="77777777"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4A" w14:textId="77777777" w:rsidR="002E734A" w:rsidRDefault="007611A9">
            <w:pPr>
              <w:pStyle w:val="Odsekzoznamu"/>
              <w:numPr>
                <w:ilvl w:val="0"/>
                <w:numId w:val="5"/>
              </w:numPr>
              <w:tabs>
                <w:tab w:val="left" w:pos="1679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4B" w14:textId="38712974" w:rsidR="002E734A" w:rsidRDefault="00AF4348">
            <w:pPr>
              <w:pStyle w:val="Standard"/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11</w:t>
            </w:r>
            <w:r w:rsidR="007611A9">
              <w:rPr>
                <w:rFonts w:ascii="Times New Roman" w:hAnsi="Times New Roman"/>
              </w:rPr>
              <w:t>.10.2021</w:t>
            </w:r>
          </w:p>
        </w:tc>
      </w:tr>
      <w:tr w:rsidR="002E734A" w14:paraId="11FB994F" w14:textId="77777777"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4D" w14:textId="77777777" w:rsidR="002E734A" w:rsidRDefault="007611A9">
            <w:pPr>
              <w:pStyle w:val="Odsekzoznamu"/>
              <w:numPr>
                <w:ilvl w:val="0"/>
                <w:numId w:val="5"/>
              </w:numPr>
              <w:tabs>
                <w:tab w:val="left" w:pos="1679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4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4E" w14:textId="77777777" w:rsidR="002E734A" w:rsidRDefault="002E734A">
            <w:pPr>
              <w:pStyle w:val="Standard"/>
              <w:tabs>
                <w:tab w:val="left" w:pos="1114"/>
              </w:tabs>
              <w:spacing w:after="0" w:line="240" w:lineRule="auto"/>
            </w:pPr>
          </w:p>
        </w:tc>
      </w:tr>
    </w:tbl>
    <w:p w14:paraId="11FB9950" w14:textId="77777777" w:rsidR="002E734A" w:rsidRDefault="002E734A">
      <w:pPr>
        <w:pStyle w:val="Standard"/>
        <w:tabs>
          <w:tab w:val="left" w:pos="1114"/>
        </w:tabs>
      </w:pPr>
    </w:p>
    <w:p w14:paraId="11FB9951" w14:textId="77777777" w:rsidR="002E734A" w:rsidRDefault="007611A9">
      <w:pPr>
        <w:pStyle w:val="Standard"/>
        <w:tabs>
          <w:tab w:val="left" w:pos="1114"/>
        </w:tabs>
      </w:pPr>
      <w:r>
        <w:rPr>
          <w:rFonts w:ascii="Times New Roman" w:hAnsi="Times New Roman"/>
          <w:b/>
        </w:rPr>
        <w:t>Príloha:</w:t>
      </w:r>
    </w:p>
    <w:p w14:paraId="11FB9952" w14:textId="77777777" w:rsidR="002E734A" w:rsidRDefault="007611A9">
      <w:pPr>
        <w:pStyle w:val="Standard"/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klubu.</w:t>
      </w:r>
    </w:p>
    <w:p w14:paraId="11FB9953" w14:textId="77777777" w:rsidR="002E734A" w:rsidRDefault="002E734A">
      <w:pPr>
        <w:pStyle w:val="Standard"/>
        <w:tabs>
          <w:tab w:val="left" w:pos="1114"/>
        </w:tabs>
      </w:pPr>
    </w:p>
    <w:p w14:paraId="11FB996B" w14:textId="77777777" w:rsidR="002E734A" w:rsidRDefault="002E734A">
      <w:pPr>
        <w:pStyle w:val="Standard"/>
        <w:tabs>
          <w:tab w:val="left" w:pos="426"/>
        </w:tabs>
        <w:jc w:val="both"/>
        <w:rPr>
          <w:rFonts w:ascii="Times New Roman" w:hAnsi="Times New Roman"/>
        </w:rPr>
      </w:pPr>
    </w:p>
    <w:p w14:paraId="11FB996C" w14:textId="77777777" w:rsidR="002E734A" w:rsidRDefault="002E734A">
      <w:pPr>
        <w:pStyle w:val="Standard"/>
        <w:tabs>
          <w:tab w:val="left" w:pos="426"/>
        </w:tabs>
        <w:jc w:val="both"/>
        <w:rPr>
          <w:rFonts w:ascii="Times New Roman" w:hAnsi="Times New Roman"/>
        </w:rPr>
      </w:pPr>
    </w:p>
    <w:p w14:paraId="11FB996D" w14:textId="77777777" w:rsidR="002E734A" w:rsidRDefault="002E734A">
      <w:pPr>
        <w:pStyle w:val="Standard"/>
        <w:tabs>
          <w:tab w:val="left" w:pos="426"/>
        </w:tabs>
        <w:jc w:val="both"/>
        <w:rPr>
          <w:rFonts w:ascii="Times New Roman" w:hAnsi="Times New Roman"/>
        </w:rPr>
      </w:pPr>
    </w:p>
    <w:p w14:paraId="11FB996E" w14:textId="77777777" w:rsidR="002E734A" w:rsidRDefault="002E734A">
      <w:pPr>
        <w:tabs>
          <w:tab w:val="left" w:pos="2554"/>
        </w:tabs>
        <w:rPr>
          <w:rFonts w:ascii="Times New Roman" w:hAnsi="Times New Roman"/>
        </w:rPr>
      </w:pPr>
    </w:p>
    <w:p w14:paraId="570B3B2A" w14:textId="77777777" w:rsidR="00841D11" w:rsidRDefault="00841D11">
      <w:pPr>
        <w:suppressAutoHyphens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</w:rPr>
        <w:br w:type="page"/>
      </w:r>
    </w:p>
    <w:p w14:paraId="11FB996F" w14:textId="3F0251DC" w:rsidR="002E734A" w:rsidRDefault="007611A9">
      <w:pPr>
        <w:pStyle w:val="Standard"/>
      </w:pPr>
      <w:r>
        <w:rPr>
          <w:rFonts w:ascii="Times New Roman" w:hAnsi="Times New Roman"/>
        </w:rPr>
        <w:lastRenderedPageBreak/>
        <w:t xml:space="preserve">Príloha správy o činnosti pedagogického klubu              </w:t>
      </w:r>
      <w:r>
        <w:rPr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11FB98F4" wp14:editId="11FB98F5">
            <wp:extent cx="5753157" cy="800282"/>
            <wp:effectExtent l="0" t="0" r="0" b="0"/>
            <wp:docPr id="6" name="Obrázo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57" cy="8002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5"/>
        <w:gridCol w:w="5943"/>
      </w:tblGrid>
      <w:tr w:rsidR="002E734A" w14:paraId="11FB9972" w14:textId="77777777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70" w14:textId="77777777" w:rsidR="002E734A" w:rsidRDefault="007611A9">
            <w:pPr>
              <w:pStyle w:val="Standard"/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71" w14:textId="77777777" w:rsidR="002E734A" w:rsidRDefault="007611A9">
            <w:pPr>
              <w:pStyle w:val="Standard"/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2E734A" w14:paraId="11FB9975" w14:textId="77777777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73" w14:textId="77777777" w:rsidR="002E734A" w:rsidRDefault="007611A9">
            <w:pPr>
              <w:pStyle w:val="Standard"/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74" w14:textId="77777777" w:rsidR="002E734A" w:rsidRDefault="007611A9">
            <w:pPr>
              <w:pStyle w:val="Standard"/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2E734A" w14:paraId="11FB9978" w14:textId="77777777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76" w14:textId="77777777" w:rsidR="002E734A" w:rsidRDefault="007611A9">
            <w:pPr>
              <w:pStyle w:val="Standard"/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77" w14:textId="77777777" w:rsidR="002E734A" w:rsidRDefault="007611A9">
            <w:pPr>
              <w:pStyle w:val="Standard"/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2E734A" w14:paraId="11FB997B" w14:textId="77777777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79" w14:textId="77777777" w:rsidR="002E734A" w:rsidRDefault="007611A9">
            <w:pPr>
              <w:pStyle w:val="Standard"/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7A" w14:textId="77777777" w:rsidR="002E734A" w:rsidRDefault="007611A9">
            <w:pPr>
              <w:pStyle w:val="Standard"/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Zrkadlo v praxi</w:t>
            </w:r>
          </w:p>
        </w:tc>
      </w:tr>
      <w:tr w:rsidR="002E734A" w14:paraId="11FB997E" w14:textId="77777777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7C" w14:textId="77777777" w:rsidR="002E734A" w:rsidRDefault="007611A9">
            <w:pPr>
              <w:pStyle w:val="Standard"/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7D" w14:textId="77777777" w:rsidR="002E734A" w:rsidRDefault="007611A9">
            <w:pPr>
              <w:pStyle w:val="Standard"/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NFP312010Z850</w:t>
            </w:r>
          </w:p>
        </w:tc>
      </w:tr>
      <w:tr w:rsidR="002E734A" w14:paraId="11FB9981" w14:textId="77777777">
        <w:tc>
          <w:tcPr>
            <w:tcW w:w="3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7F" w14:textId="77777777" w:rsidR="002E734A" w:rsidRDefault="007611A9">
            <w:pPr>
              <w:pStyle w:val="Standard"/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80" w14:textId="77777777" w:rsidR="002E734A" w:rsidRDefault="007611A9">
            <w:pPr>
              <w:pStyle w:val="Standard"/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Motion dizajn</w:t>
            </w:r>
          </w:p>
        </w:tc>
      </w:tr>
    </w:tbl>
    <w:p w14:paraId="11FB9982" w14:textId="77777777" w:rsidR="002E734A" w:rsidRDefault="002E734A">
      <w:pPr>
        <w:pStyle w:val="Standard"/>
      </w:pPr>
    </w:p>
    <w:p w14:paraId="11FB9983" w14:textId="77777777" w:rsidR="002E734A" w:rsidRDefault="007611A9">
      <w:pPr>
        <w:pStyle w:val="Nadpis1"/>
        <w:jc w:val="center"/>
      </w:pPr>
      <w:r>
        <w:rPr>
          <w:sz w:val="24"/>
          <w:szCs w:val="24"/>
          <w:lang w:val="sk-SK"/>
        </w:rPr>
        <w:t>PREZENČNÁ LISTINA</w:t>
      </w:r>
    </w:p>
    <w:p w14:paraId="11FB9984" w14:textId="77777777" w:rsidR="002E734A" w:rsidRDefault="002E734A">
      <w:pPr>
        <w:pStyle w:val="Standard"/>
        <w:rPr>
          <w:rFonts w:ascii="Times New Roman" w:hAnsi="Times New Roman"/>
        </w:rPr>
      </w:pPr>
    </w:p>
    <w:p w14:paraId="11FB9985" w14:textId="626A18DD" w:rsidR="002E734A" w:rsidRDefault="007611A9">
      <w:pPr>
        <w:pStyle w:val="Standard"/>
      </w:pPr>
      <w:r>
        <w:rPr>
          <w:rFonts w:ascii="Times New Roman" w:hAnsi="Times New Roman"/>
        </w:rPr>
        <w:t xml:space="preserve">Miesto konania stretnutia: </w:t>
      </w:r>
      <w:r w:rsidR="009A73C1">
        <w:rPr>
          <w:rFonts w:ascii="Times New Roman" w:hAnsi="Times New Roman"/>
        </w:rPr>
        <w:t xml:space="preserve">Súkromná škola umeleckého priemyslu, Samova 14, 949 01 Nitra </w:t>
      </w:r>
    </w:p>
    <w:p w14:paraId="11FB9986" w14:textId="047B0388" w:rsidR="002E734A" w:rsidRDefault="007611A9">
      <w:pPr>
        <w:pStyle w:val="Standard"/>
      </w:pPr>
      <w:r>
        <w:rPr>
          <w:rFonts w:ascii="Times New Roman" w:hAnsi="Times New Roman"/>
        </w:rPr>
        <w:t xml:space="preserve">Dátum konania stretnutia: </w:t>
      </w:r>
      <w:r w:rsidR="001C57F8">
        <w:rPr>
          <w:rFonts w:ascii="Times New Roman" w:hAnsi="Times New Roman"/>
        </w:rPr>
        <w:t>11</w:t>
      </w:r>
      <w:r>
        <w:rPr>
          <w:rFonts w:ascii="Times New Roman" w:hAnsi="Times New Roman"/>
        </w:rPr>
        <w:t>.10.2021</w:t>
      </w:r>
    </w:p>
    <w:p w14:paraId="11FB9987" w14:textId="5A2D755D" w:rsidR="002E734A" w:rsidRDefault="007611A9">
      <w:pPr>
        <w:pStyle w:val="Standard"/>
      </w:pPr>
      <w:r>
        <w:rPr>
          <w:rFonts w:ascii="Times New Roman" w:hAnsi="Times New Roman"/>
        </w:rPr>
        <w:t xml:space="preserve">Trvanie stretnutia: od </w:t>
      </w:r>
      <w:r w:rsidR="00841D11">
        <w:rPr>
          <w:rFonts w:ascii="Times New Roman" w:hAnsi="Times New Roman"/>
        </w:rPr>
        <w:t>15:15 hod do 17:15</w:t>
      </w:r>
      <w:bookmarkStart w:id="0" w:name="_GoBack"/>
      <w:bookmarkEnd w:id="0"/>
      <w:r>
        <w:rPr>
          <w:rFonts w:ascii="Times New Roman" w:hAnsi="Times New Roman"/>
        </w:rPr>
        <w:t xml:space="preserve"> hod</w:t>
      </w:r>
    </w:p>
    <w:p w14:paraId="11FB9988" w14:textId="77777777" w:rsidR="002E734A" w:rsidRDefault="002E734A">
      <w:pPr>
        <w:pStyle w:val="Standard"/>
      </w:pPr>
    </w:p>
    <w:p w14:paraId="11FB9989" w14:textId="77777777" w:rsidR="002E734A" w:rsidRDefault="007611A9">
      <w:pPr>
        <w:pStyle w:val="Standard"/>
      </w:pPr>
      <w:r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3934"/>
        <w:gridCol w:w="2426"/>
        <w:gridCol w:w="2309"/>
      </w:tblGrid>
      <w:tr w:rsidR="002E734A" w14:paraId="11FB998E" w14:textId="77777777">
        <w:trPr>
          <w:trHeight w:val="33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8A" w14:textId="77777777" w:rsidR="002E734A" w:rsidRDefault="007611A9">
            <w:pPr>
              <w:pStyle w:val="Standard"/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8B" w14:textId="77777777" w:rsidR="002E734A" w:rsidRDefault="007611A9">
            <w:pPr>
              <w:pStyle w:val="Standard"/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8C" w14:textId="77777777" w:rsidR="002E734A" w:rsidRDefault="007611A9">
            <w:pPr>
              <w:pStyle w:val="Standard"/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8D" w14:textId="77777777" w:rsidR="002E734A" w:rsidRDefault="007611A9">
            <w:pPr>
              <w:pStyle w:val="Standard"/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2E734A" w14:paraId="11FB9993" w14:textId="77777777">
        <w:trPr>
          <w:trHeight w:val="33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8F" w14:textId="77777777" w:rsidR="002E734A" w:rsidRDefault="007611A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90" w14:textId="77777777" w:rsidR="002E734A" w:rsidRDefault="007611A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Lenka Dojčanová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91" w14:textId="77777777" w:rsidR="002E734A" w:rsidRDefault="002E734A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92" w14:textId="77777777" w:rsidR="002E734A" w:rsidRDefault="007611A9">
            <w:pPr>
              <w:pStyle w:val="Standard"/>
            </w:pPr>
            <w:r>
              <w:rPr>
                <w:rFonts w:ascii="Times New Roman" w:hAnsi="Times New Roman"/>
              </w:rPr>
              <w:t>SŠUP Nitra</w:t>
            </w:r>
          </w:p>
        </w:tc>
      </w:tr>
      <w:tr w:rsidR="002E734A" w14:paraId="11FB9998" w14:textId="77777777">
        <w:trPr>
          <w:trHeight w:val="33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94" w14:textId="77777777" w:rsidR="002E734A" w:rsidRDefault="007611A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95" w14:textId="77777777" w:rsidR="002E734A" w:rsidRDefault="007611A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Henrich Krutý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96" w14:textId="77777777" w:rsidR="002E734A" w:rsidRDefault="002E734A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97" w14:textId="77777777" w:rsidR="002E734A" w:rsidRDefault="007611A9">
            <w:pPr>
              <w:pStyle w:val="Standard"/>
            </w:pPr>
            <w:r>
              <w:rPr>
                <w:rFonts w:ascii="Times New Roman" w:hAnsi="Times New Roman"/>
              </w:rPr>
              <w:t>SŠUP Nitra</w:t>
            </w:r>
          </w:p>
        </w:tc>
      </w:tr>
      <w:tr w:rsidR="002E734A" w14:paraId="11FB999D" w14:textId="77777777">
        <w:trPr>
          <w:trHeight w:val="33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99" w14:textId="77777777" w:rsidR="002E734A" w:rsidRDefault="007611A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9A" w14:textId="77777777" w:rsidR="002E734A" w:rsidRDefault="007611A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Barbora Lipová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9B" w14:textId="77777777" w:rsidR="002E734A" w:rsidRDefault="002E734A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9C" w14:textId="77777777" w:rsidR="002E734A" w:rsidRDefault="007611A9">
            <w:pPr>
              <w:pStyle w:val="Standard"/>
            </w:pPr>
            <w:r>
              <w:rPr>
                <w:rFonts w:ascii="Times New Roman" w:hAnsi="Times New Roman"/>
              </w:rPr>
              <w:t>SŠUP Nitra</w:t>
            </w:r>
          </w:p>
        </w:tc>
      </w:tr>
      <w:tr w:rsidR="002E734A" w14:paraId="11FB99A2" w14:textId="77777777">
        <w:trPr>
          <w:trHeight w:val="33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9E" w14:textId="77777777" w:rsidR="002E734A" w:rsidRDefault="007611A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9F" w14:textId="77777777" w:rsidR="002E734A" w:rsidRDefault="007611A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Kristína Dubeňová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A0" w14:textId="77777777" w:rsidR="002E734A" w:rsidRDefault="002E734A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A1" w14:textId="77777777" w:rsidR="002E734A" w:rsidRDefault="007611A9">
            <w:pPr>
              <w:pStyle w:val="Standard"/>
            </w:pPr>
            <w:r>
              <w:rPr>
                <w:rFonts w:ascii="Times New Roman" w:hAnsi="Times New Roman"/>
              </w:rPr>
              <w:t>SŠUP Nitra</w:t>
            </w:r>
          </w:p>
        </w:tc>
      </w:tr>
      <w:tr w:rsidR="002E734A" w14:paraId="11FB99A7" w14:textId="77777777">
        <w:trPr>
          <w:trHeight w:val="35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A3" w14:textId="77777777" w:rsidR="002E734A" w:rsidRDefault="007611A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A4" w14:textId="77777777" w:rsidR="002E734A" w:rsidRDefault="007611A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Jana Márkus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A5" w14:textId="77777777" w:rsidR="002E734A" w:rsidRDefault="002E734A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A6" w14:textId="77777777" w:rsidR="002E734A" w:rsidRDefault="007611A9">
            <w:pPr>
              <w:pStyle w:val="Standard"/>
            </w:pPr>
            <w:r>
              <w:rPr>
                <w:rFonts w:ascii="Times New Roman" w:hAnsi="Times New Roman"/>
              </w:rPr>
              <w:t>SŠUP Nitra</w:t>
            </w:r>
          </w:p>
        </w:tc>
      </w:tr>
      <w:tr w:rsidR="002E734A" w14:paraId="11FB99AC" w14:textId="77777777">
        <w:trPr>
          <w:trHeight w:val="35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A8" w14:textId="77777777" w:rsidR="002E734A" w:rsidRDefault="007611A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A9" w14:textId="77777777" w:rsidR="002E734A" w:rsidRDefault="007611A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Eduard Sádovský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AA" w14:textId="77777777" w:rsidR="002E734A" w:rsidRDefault="002E734A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AB" w14:textId="77777777" w:rsidR="002E734A" w:rsidRDefault="007611A9">
            <w:pPr>
              <w:pStyle w:val="Standard"/>
            </w:pPr>
            <w:r>
              <w:rPr>
                <w:rFonts w:ascii="Times New Roman" w:hAnsi="Times New Roman"/>
              </w:rPr>
              <w:t>SŠUP Nitra</w:t>
            </w:r>
          </w:p>
        </w:tc>
      </w:tr>
      <w:tr w:rsidR="002E734A" w14:paraId="11FB99B1" w14:textId="77777777">
        <w:trPr>
          <w:trHeight w:val="35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AD" w14:textId="77777777" w:rsidR="002E734A" w:rsidRDefault="007611A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AE" w14:textId="77777777" w:rsidR="002E734A" w:rsidRDefault="007611A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Patrik Šopor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AF" w14:textId="77777777" w:rsidR="002E734A" w:rsidRDefault="002E734A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B0" w14:textId="77777777" w:rsidR="002E734A" w:rsidRDefault="007611A9">
            <w:pPr>
              <w:pStyle w:val="Standard"/>
            </w:pPr>
            <w:r>
              <w:rPr>
                <w:rFonts w:ascii="Times New Roman" w:hAnsi="Times New Roman"/>
              </w:rPr>
              <w:t>SŠUP Nitra</w:t>
            </w:r>
          </w:p>
        </w:tc>
      </w:tr>
      <w:tr w:rsidR="002E734A" w14:paraId="11FB99B6" w14:textId="77777777">
        <w:trPr>
          <w:trHeight w:val="35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B2" w14:textId="77777777" w:rsidR="002E734A" w:rsidRDefault="002E734A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B3" w14:textId="77777777" w:rsidR="002E734A" w:rsidRDefault="002E734A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B4" w14:textId="77777777" w:rsidR="002E734A" w:rsidRDefault="002E734A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B5" w14:textId="77777777" w:rsidR="002E734A" w:rsidRDefault="002E734A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2E734A" w14:paraId="11FB99BB" w14:textId="77777777">
        <w:trPr>
          <w:trHeight w:val="33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B7" w14:textId="77777777" w:rsidR="002E734A" w:rsidRDefault="002E734A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B8" w14:textId="77777777" w:rsidR="002E734A" w:rsidRDefault="002E734A">
            <w:pPr>
              <w:pStyle w:val="Standard"/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B9" w14:textId="77777777" w:rsidR="002E734A" w:rsidRDefault="002E734A">
            <w:pPr>
              <w:pStyle w:val="Standard"/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BA" w14:textId="77777777" w:rsidR="002E734A" w:rsidRDefault="002E734A">
            <w:pPr>
              <w:pStyle w:val="Standard"/>
            </w:pPr>
          </w:p>
        </w:tc>
      </w:tr>
      <w:tr w:rsidR="002E734A" w14:paraId="11FB99C0" w14:textId="77777777">
        <w:trPr>
          <w:trHeight w:val="33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BC" w14:textId="77777777" w:rsidR="002E734A" w:rsidRDefault="002E734A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BD" w14:textId="77777777" w:rsidR="002E734A" w:rsidRDefault="002E734A">
            <w:pPr>
              <w:pStyle w:val="Standard"/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BE" w14:textId="77777777" w:rsidR="002E734A" w:rsidRDefault="002E734A">
            <w:pPr>
              <w:pStyle w:val="Standard"/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BF" w14:textId="77777777" w:rsidR="002E734A" w:rsidRDefault="002E734A">
            <w:pPr>
              <w:pStyle w:val="Standard"/>
            </w:pPr>
          </w:p>
        </w:tc>
      </w:tr>
      <w:tr w:rsidR="002E734A" w14:paraId="11FB99C5" w14:textId="77777777">
        <w:trPr>
          <w:trHeight w:val="33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C1" w14:textId="77777777" w:rsidR="002E734A" w:rsidRDefault="002E734A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C2" w14:textId="77777777" w:rsidR="002E734A" w:rsidRDefault="002E734A">
            <w:pPr>
              <w:pStyle w:val="Standard"/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C3" w14:textId="77777777" w:rsidR="002E734A" w:rsidRDefault="002E734A">
            <w:pPr>
              <w:pStyle w:val="Standard"/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C4" w14:textId="77777777" w:rsidR="002E734A" w:rsidRDefault="002E734A">
            <w:pPr>
              <w:pStyle w:val="Standard"/>
            </w:pPr>
          </w:p>
        </w:tc>
      </w:tr>
      <w:tr w:rsidR="002E734A" w14:paraId="11FB99CA" w14:textId="77777777">
        <w:trPr>
          <w:trHeight w:val="33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C6" w14:textId="77777777" w:rsidR="002E734A" w:rsidRDefault="002E734A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C7" w14:textId="77777777" w:rsidR="002E734A" w:rsidRDefault="002E734A">
            <w:pPr>
              <w:pStyle w:val="Standard"/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C8" w14:textId="77777777" w:rsidR="002E734A" w:rsidRDefault="002E734A">
            <w:pPr>
              <w:pStyle w:val="Standard"/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C9" w14:textId="77777777" w:rsidR="002E734A" w:rsidRDefault="002E734A">
            <w:pPr>
              <w:pStyle w:val="Standard"/>
            </w:pPr>
          </w:p>
        </w:tc>
      </w:tr>
      <w:tr w:rsidR="002E734A" w14:paraId="11FB99CF" w14:textId="77777777">
        <w:trPr>
          <w:trHeight w:val="33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CB" w14:textId="77777777" w:rsidR="002E734A" w:rsidRDefault="002E734A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CC" w14:textId="77777777" w:rsidR="002E734A" w:rsidRDefault="002E734A">
            <w:pPr>
              <w:pStyle w:val="Standard"/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CD" w14:textId="77777777" w:rsidR="002E734A" w:rsidRDefault="002E734A">
            <w:pPr>
              <w:pStyle w:val="Standard"/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CE" w14:textId="77777777" w:rsidR="002E734A" w:rsidRDefault="002E734A">
            <w:pPr>
              <w:pStyle w:val="Standard"/>
            </w:pPr>
          </w:p>
        </w:tc>
      </w:tr>
      <w:tr w:rsidR="002E734A" w14:paraId="11FB99D4" w14:textId="77777777">
        <w:trPr>
          <w:trHeight w:val="33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D0" w14:textId="77777777" w:rsidR="002E734A" w:rsidRDefault="002E734A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D1" w14:textId="77777777" w:rsidR="002E734A" w:rsidRDefault="002E734A">
            <w:pPr>
              <w:pStyle w:val="Standard"/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D2" w14:textId="77777777" w:rsidR="002E734A" w:rsidRDefault="002E734A">
            <w:pPr>
              <w:pStyle w:val="Standard"/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D3" w14:textId="77777777" w:rsidR="002E734A" w:rsidRDefault="002E734A">
            <w:pPr>
              <w:pStyle w:val="Standard"/>
            </w:pPr>
          </w:p>
        </w:tc>
      </w:tr>
      <w:tr w:rsidR="002E734A" w14:paraId="11FB99D9" w14:textId="77777777">
        <w:trPr>
          <w:trHeight w:val="33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D5" w14:textId="77777777" w:rsidR="002E734A" w:rsidRDefault="002E734A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D6" w14:textId="77777777" w:rsidR="002E734A" w:rsidRDefault="002E734A">
            <w:pPr>
              <w:pStyle w:val="Standard"/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D7" w14:textId="77777777" w:rsidR="002E734A" w:rsidRDefault="002E734A">
            <w:pPr>
              <w:pStyle w:val="Standard"/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D8" w14:textId="77777777" w:rsidR="002E734A" w:rsidRDefault="002E734A">
            <w:pPr>
              <w:pStyle w:val="Standard"/>
            </w:pPr>
          </w:p>
        </w:tc>
      </w:tr>
      <w:tr w:rsidR="002E734A" w14:paraId="11FB99DE" w14:textId="77777777">
        <w:trPr>
          <w:trHeight w:val="33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DA" w14:textId="77777777" w:rsidR="002E734A" w:rsidRDefault="002E734A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DB" w14:textId="77777777" w:rsidR="002E734A" w:rsidRDefault="002E734A">
            <w:pPr>
              <w:pStyle w:val="Standard"/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DC" w14:textId="77777777" w:rsidR="002E734A" w:rsidRDefault="002E734A">
            <w:pPr>
              <w:pStyle w:val="Standard"/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DD" w14:textId="77777777" w:rsidR="002E734A" w:rsidRDefault="002E734A">
            <w:pPr>
              <w:pStyle w:val="Standard"/>
            </w:pPr>
          </w:p>
        </w:tc>
      </w:tr>
      <w:tr w:rsidR="002E734A" w14:paraId="11FB99E3" w14:textId="77777777">
        <w:trPr>
          <w:trHeight w:val="35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DF" w14:textId="77777777" w:rsidR="002E734A" w:rsidRDefault="002E734A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E0" w14:textId="77777777" w:rsidR="002E734A" w:rsidRDefault="002E734A">
            <w:pPr>
              <w:pStyle w:val="Standard"/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E1" w14:textId="77777777" w:rsidR="002E734A" w:rsidRDefault="002E734A">
            <w:pPr>
              <w:pStyle w:val="Standard"/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E2" w14:textId="77777777" w:rsidR="002E734A" w:rsidRDefault="002E734A">
            <w:pPr>
              <w:pStyle w:val="Standard"/>
            </w:pPr>
          </w:p>
        </w:tc>
      </w:tr>
      <w:tr w:rsidR="002E734A" w14:paraId="11FB99E8" w14:textId="77777777">
        <w:trPr>
          <w:trHeight w:val="35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E4" w14:textId="77777777" w:rsidR="002E734A" w:rsidRDefault="002E734A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E5" w14:textId="77777777" w:rsidR="002E734A" w:rsidRDefault="002E734A">
            <w:pPr>
              <w:pStyle w:val="Standard"/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E6" w14:textId="77777777" w:rsidR="002E734A" w:rsidRDefault="002E734A">
            <w:pPr>
              <w:pStyle w:val="Standard"/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E7" w14:textId="77777777" w:rsidR="002E734A" w:rsidRDefault="002E734A">
            <w:pPr>
              <w:pStyle w:val="Standard"/>
            </w:pPr>
          </w:p>
        </w:tc>
      </w:tr>
      <w:tr w:rsidR="002E734A" w14:paraId="11FB99ED" w14:textId="77777777">
        <w:trPr>
          <w:trHeight w:val="35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E9" w14:textId="77777777" w:rsidR="002E734A" w:rsidRDefault="002E734A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EA" w14:textId="77777777" w:rsidR="002E734A" w:rsidRDefault="002E734A">
            <w:pPr>
              <w:pStyle w:val="Standard"/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EB" w14:textId="77777777" w:rsidR="002E734A" w:rsidRDefault="002E734A">
            <w:pPr>
              <w:pStyle w:val="Standard"/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EC" w14:textId="77777777" w:rsidR="002E734A" w:rsidRDefault="002E734A">
            <w:pPr>
              <w:pStyle w:val="Standard"/>
            </w:pPr>
          </w:p>
        </w:tc>
      </w:tr>
      <w:tr w:rsidR="002E734A" w14:paraId="11FB99F2" w14:textId="77777777">
        <w:trPr>
          <w:trHeight w:val="35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EE" w14:textId="77777777" w:rsidR="002E734A" w:rsidRDefault="002E734A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EF" w14:textId="77777777" w:rsidR="002E734A" w:rsidRDefault="002E734A">
            <w:pPr>
              <w:pStyle w:val="Standard"/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F0" w14:textId="77777777" w:rsidR="002E734A" w:rsidRDefault="002E734A">
            <w:pPr>
              <w:pStyle w:val="Standard"/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F1" w14:textId="77777777" w:rsidR="002E734A" w:rsidRDefault="002E734A">
            <w:pPr>
              <w:pStyle w:val="Standard"/>
            </w:pPr>
          </w:p>
        </w:tc>
      </w:tr>
      <w:tr w:rsidR="002E734A" w14:paraId="11FB99F7" w14:textId="77777777">
        <w:trPr>
          <w:trHeight w:val="35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F3" w14:textId="77777777" w:rsidR="002E734A" w:rsidRDefault="002E734A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F4" w14:textId="77777777" w:rsidR="002E734A" w:rsidRDefault="002E734A">
            <w:pPr>
              <w:pStyle w:val="Standard"/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F5" w14:textId="77777777" w:rsidR="002E734A" w:rsidRDefault="002E734A">
            <w:pPr>
              <w:pStyle w:val="Standard"/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F6" w14:textId="77777777" w:rsidR="002E734A" w:rsidRDefault="002E734A">
            <w:pPr>
              <w:pStyle w:val="Standard"/>
            </w:pPr>
          </w:p>
        </w:tc>
      </w:tr>
    </w:tbl>
    <w:p w14:paraId="11FB99F8" w14:textId="77777777" w:rsidR="002E734A" w:rsidRDefault="002E734A">
      <w:pPr>
        <w:pStyle w:val="Standard"/>
        <w:jc w:val="both"/>
        <w:rPr>
          <w:rFonts w:ascii="Arial" w:hAnsi="Arial" w:cs="Arial"/>
          <w:bCs/>
          <w:sz w:val="20"/>
        </w:rPr>
      </w:pPr>
    </w:p>
    <w:p w14:paraId="11FB99F9" w14:textId="77777777" w:rsidR="002E734A" w:rsidRDefault="002E734A">
      <w:pPr>
        <w:pStyle w:val="Standard"/>
      </w:pPr>
    </w:p>
    <w:p w14:paraId="11FB99FA" w14:textId="77777777" w:rsidR="002E734A" w:rsidRDefault="007611A9">
      <w:pPr>
        <w:pStyle w:val="Standard"/>
        <w:jc w:val="both"/>
      </w:pPr>
      <w:r>
        <w:rPr>
          <w:rFonts w:ascii="Times New Roman" w:hAnsi="Times New Roman"/>
        </w:rPr>
        <w:t>Meno prizvaných odborníkov/iných účastníkov, ktorí nie sú členmi pedagogického klubu  a podpis/y:</w:t>
      </w:r>
    </w:p>
    <w:p w14:paraId="11FB99FB" w14:textId="77777777" w:rsidR="002E734A" w:rsidRDefault="007611A9">
      <w:pPr>
        <w:pStyle w:val="Standard"/>
      </w:pPr>
      <w:r>
        <w:rPr>
          <w:rFonts w:ascii="Times New Roman" w:hAnsi="Times New Roman"/>
        </w:rPr>
        <w:tab/>
      </w:r>
    </w:p>
    <w:tbl>
      <w:tblPr>
        <w:tblW w:w="9001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4680"/>
        <w:gridCol w:w="1725"/>
        <w:gridCol w:w="1988"/>
      </w:tblGrid>
      <w:tr w:rsidR="002E734A" w14:paraId="11FB9A00" w14:textId="77777777">
        <w:trPr>
          <w:trHeight w:val="33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FC" w14:textId="77777777" w:rsidR="002E734A" w:rsidRDefault="007611A9">
            <w:pPr>
              <w:pStyle w:val="Standard"/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FD" w14:textId="77777777" w:rsidR="002E734A" w:rsidRDefault="007611A9">
            <w:pPr>
              <w:pStyle w:val="Standard"/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FE" w14:textId="77777777" w:rsidR="002E734A" w:rsidRDefault="007611A9">
            <w:pPr>
              <w:pStyle w:val="Standard"/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9FF" w14:textId="77777777" w:rsidR="002E734A" w:rsidRDefault="007611A9">
            <w:pPr>
              <w:pStyle w:val="Standard"/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2E734A" w14:paraId="11FB9A05" w14:textId="77777777">
        <w:trPr>
          <w:trHeight w:val="33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A01" w14:textId="77777777" w:rsidR="002E734A" w:rsidRDefault="002E734A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A02" w14:textId="77777777" w:rsidR="002E734A" w:rsidRDefault="002E734A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A03" w14:textId="77777777" w:rsidR="002E734A" w:rsidRDefault="002E734A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A04" w14:textId="77777777" w:rsidR="002E734A" w:rsidRDefault="002E734A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2E734A" w14:paraId="11FB9A0A" w14:textId="77777777">
        <w:trPr>
          <w:trHeight w:val="337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A06" w14:textId="77777777" w:rsidR="002E734A" w:rsidRDefault="002E734A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A07" w14:textId="77777777" w:rsidR="002E734A" w:rsidRDefault="002E734A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A08" w14:textId="77777777" w:rsidR="002E734A" w:rsidRDefault="002E734A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A09" w14:textId="77777777" w:rsidR="002E734A" w:rsidRDefault="002E734A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2E734A" w14:paraId="11FB9A0F" w14:textId="77777777">
        <w:trPr>
          <w:trHeight w:val="355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A0B" w14:textId="77777777" w:rsidR="002E734A" w:rsidRDefault="002E734A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A0C" w14:textId="77777777" w:rsidR="002E734A" w:rsidRDefault="002E734A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A0D" w14:textId="77777777" w:rsidR="002E734A" w:rsidRDefault="002E734A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9A0E" w14:textId="77777777" w:rsidR="002E734A" w:rsidRDefault="002E734A">
            <w:pPr>
              <w:pStyle w:val="Standard"/>
              <w:rPr>
                <w:rFonts w:ascii="Times New Roman" w:hAnsi="Times New Roman"/>
              </w:rPr>
            </w:pPr>
          </w:p>
        </w:tc>
      </w:tr>
    </w:tbl>
    <w:p w14:paraId="11FB9A10" w14:textId="77777777" w:rsidR="002E734A" w:rsidRDefault="002E734A">
      <w:pPr>
        <w:pStyle w:val="Standard"/>
        <w:rPr>
          <w:rFonts w:ascii="Times New Roman" w:hAnsi="Times New Roman"/>
        </w:rPr>
      </w:pPr>
    </w:p>
    <w:p w14:paraId="11FB9A11" w14:textId="77777777" w:rsidR="002E734A" w:rsidRDefault="002E734A">
      <w:pPr>
        <w:pStyle w:val="Standard"/>
        <w:rPr>
          <w:rFonts w:ascii="Times New Roman" w:hAnsi="Times New Roman"/>
        </w:rPr>
      </w:pPr>
    </w:p>
    <w:p w14:paraId="11FB9A12" w14:textId="77777777" w:rsidR="002E734A" w:rsidRDefault="002E734A">
      <w:pPr>
        <w:pStyle w:val="Odsekzoznamu"/>
        <w:tabs>
          <w:tab w:val="left" w:pos="2554"/>
        </w:tabs>
      </w:pPr>
    </w:p>
    <w:sectPr w:rsidR="002E734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E1CB2" w14:textId="77777777" w:rsidR="003E0253" w:rsidRDefault="003E0253">
      <w:r>
        <w:separator/>
      </w:r>
    </w:p>
  </w:endnote>
  <w:endnote w:type="continuationSeparator" w:id="0">
    <w:p w14:paraId="545F0F97" w14:textId="77777777" w:rsidR="003E0253" w:rsidRDefault="003E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A7D1E" w14:textId="77777777" w:rsidR="003E0253" w:rsidRDefault="003E0253">
      <w:r>
        <w:rPr>
          <w:color w:val="000000"/>
        </w:rPr>
        <w:separator/>
      </w:r>
    </w:p>
  </w:footnote>
  <w:footnote w:type="continuationSeparator" w:id="0">
    <w:p w14:paraId="7EE82171" w14:textId="77777777" w:rsidR="003E0253" w:rsidRDefault="003E0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99A"/>
    <w:multiLevelType w:val="multilevel"/>
    <w:tmpl w:val="AF56044A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1" w15:restartNumberingAfterBreak="0">
    <w:nsid w:val="0B6A1945"/>
    <w:multiLevelType w:val="multilevel"/>
    <w:tmpl w:val="4D0A0F5A"/>
    <w:styleLink w:val="WWNum11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AFA7050"/>
    <w:multiLevelType w:val="multilevel"/>
    <w:tmpl w:val="E5E6621E"/>
    <w:styleLink w:val="WWNum9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4A82D09"/>
    <w:multiLevelType w:val="multilevel"/>
    <w:tmpl w:val="D624DD96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4" w15:restartNumberingAfterBreak="0">
    <w:nsid w:val="4E194851"/>
    <w:multiLevelType w:val="multilevel"/>
    <w:tmpl w:val="129C402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5" w15:restartNumberingAfterBreak="0">
    <w:nsid w:val="4E7D5431"/>
    <w:multiLevelType w:val="multilevel"/>
    <w:tmpl w:val="20CCB428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6" w15:restartNumberingAfterBreak="0">
    <w:nsid w:val="52A60212"/>
    <w:multiLevelType w:val="multilevel"/>
    <w:tmpl w:val="575CE4D8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7" w15:restartNumberingAfterBreak="0">
    <w:nsid w:val="56DE5296"/>
    <w:multiLevelType w:val="multilevel"/>
    <w:tmpl w:val="F2229F2A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" w15:restartNumberingAfterBreak="0">
    <w:nsid w:val="6F3465E2"/>
    <w:multiLevelType w:val="multilevel"/>
    <w:tmpl w:val="96DAB5F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9" w15:restartNumberingAfterBreak="0">
    <w:nsid w:val="76445862"/>
    <w:multiLevelType w:val="multilevel"/>
    <w:tmpl w:val="ED242CB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10" w15:restartNumberingAfterBreak="0">
    <w:nsid w:val="7C255867"/>
    <w:multiLevelType w:val="multilevel"/>
    <w:tmpl w:val="56FEE2F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5"/>
    <w:lvlOverride w:ilvl="0">
      <w:startOverride w:val="1"/>
    </w:lvlOverride>
  </w:num>
  <w:num w:numId="1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186007"/>
    <w:rsid w:val="001C57F8"/>
    <w:rsid w:val="002E734A"/>
    <w:rsid w:val="003E0253"/>
    <w:rsid w:val="004B7897"/>
    <w:rsid w:val="005520F4"/>
    <w:rsid w:val="007611A9"/>
    <w:rsid w:val="00841D11"/>
    <w:rsid w:val="009A73C1"/>
    <w:rsid w:val="00A05387"/>
    <w:rsid w:val="00AD12BD"/>
    <w:rsid w:val="00A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98EA"/>
  <w15:docId w15:val="{1AD8B200-6115-4F68-A1E8-8F6EF10B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Standard"/>
    <w:next w:val="Textbody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rPr>
      <w:rFonts w:cs="Ari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poznmkypodiarou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Odsekzoznamu">
    <w:name w:val="List Paragraph"/>
    <w:basedOn w:val="Standard"/>
    <w:pPr>
      <w:ind w:left="720"/>
    </w:pPr>
  </w:style>
  <w:style w:type="paragraph" w:customStyle="1" w:styleId="CharCharCharChar">
    <w:name w:val="Char Char Char Char"/>
    <w:basedOn w:val="Standard"/>
    <w:pPr>
      <w:widowControl w:val="0"/>
      <w:spacing w:after="160" w:line="240" w:lineRule="exact"/>
      <w:ind w:firstLine="720"/>
    </w:pPr>
    <w:rPr>
      <w:rFonts w:ascii="Tahoma" w:eastAsia="Times New Roman" w:hAnsi="Tahoma" w:cs="Tahoma"/>
      <w:sz w:val="20"/>
      <w:szCs w:val="20"/>
      <w:lang w:val="en-US"/>
    </w:rPr>
  </w:style>
  <w:style w:type="paragraph" w:styleId="Textkomentr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dpis1Char">
    <w:name w:val="Nadpis 1 Char"/>
    <w:rPr>
      <w:rFonts w:ascii="Arial" w:hAnsi="Arial" w:cs="Arial"/>
      <w:b/>
      <w:bCs/>
      <w:kern w:val="3"/>
      <w:sz w:val="32"/>
      <w:szCs w:val="32"/>
      <w:lang w:val="cs-CZ" w:eastAsia="cs-CZ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Zstupntext">
    <w:name w:val="Placeholder Text"/>
    <w:rPr>
      <w:rFonts w:cs="Times New Roman"/>
      <w:color w:val="808080"/>
    </w:rPr>
  </w:style>
  <w:style w:type="character" w:customStyle="1" w:styleId="tl1">
    <w:name w:val="Štýl1"/>
    <w:rPr>
      <w:rFonts w:ascii="Times New Roman" w:hAnsi="Times New Roman" w:cs="Times New Roman"/>
      <w:b/>
      <w:sz w:val="28"/>
    </w:rPr>
  </w:style>
  <w:style w:type="character" w:customStyle="1" w:styleId="TextpoznmkypodiarouChar">
    <w:name w:val="Text poznámky pod čiarou Char"/>
    <w:rPr>
      <w:rFonts w:cs="Times New Roman"/>
      <w:sz w:val="20"/>
      <w:szCs w:val="20"/>
    </w:rPr>
  </w:style>
  <w:style w:type="character" w:styleId="Odkaznapoznmkupodiarou">
    <w:name w:val="footnote reference"/>
    <w:rPr>
      <w:rFonts w:cs="Times New Roman"/>
      <w:position w:val="0"/>
      <w:vertAlign w:val="superscript"/>
    </w:rPr>
  </w:style>
  <w:style w:type="character" w:styleId="Odkaznakomentr">
    <w:name w:val="annotation reference"/>
    <w:rPr>
      <w:rFonts w:cs="Times New Roman"/>
      <w:sz w:val="16"/>
      <w:szCs w:val="16"/>
    </w:rPr>
  </w:style>
  <w:style w:type="character" w:customStyle="1" w:styleId="TextkomentraChar">
    <w:name w:val="Text komentára Char"/>
    <w:rPr>
      <w:rFonts w:cs="Times New Roman"/>
      <w:sz w:val="20"/>
      <w:szCs w:val="20"/>
    </w:rPr>
  </w:style>
  <w:style w:type="character" w:customStyle="1" w:styleId="PredmetkomentraChar">
    <w:name w:val="Predmet komentára Char"/>
    <w:rPr>
      <w:rFonts w:cs="Times New Roman"/>
      <w:b/>
      <w:bCs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OpenSymbol" w:cs="OpenSymbol"/>
    </w:rPr>
  </w:style>
  <w:style w:type="numbering" w:customStyle="1" w:styleId="WWNum1">
    <w:name w:val="WWNum1"/>
    <w:basedOn w:val="Bezzoznamu"/>
    <w:pPr>
      <w:numPr>
        <w:numId w:val="1"/>
      </w:numPr>
    </w:pPr>
  </w:style>
  <w:style w:type="numbering" w:customStyle="1" w:styleId="WWNum2">
    <w:name w:val="WWNum2"/>
    <w:basedOn w:val="Bezzoznamu"/>
    <w:pPr>
      <w:numPr>
        <w:numId w:val="2"/>
      </w:numPr>
    </w:pPr>
  </w:style>
  <w:style w:type="numbering" w:customStyle="1" w:styleId="WWNum3">
    <w:name w:val="WWNum3"/>
    <w:basedOn w:val="Bezzoznamu"/>
    <w:pPr>
      <w:numPr>
        <w:numId w:val="3"/>
      </w:numPr>
    </w:pPr>
  </w:style>
  <w:style w:type="numbering" w:customStyle="1" w:styleId="WWNum4">
    <w:name w:val="WWNum4"/>
    <w:basedOn w:val="Bezzoznamu"/>
    <w:pPr>
      <w:numPr>
        <w:numId w:val="4"/>
      </w:numPr>
    </w:pPr>
  </w:style>
  <w:style w:type="numbering" w:customStyle="1" w:styleId="WWNum5">
    <w:name w:val="WWNum5"/>
    <w:basedOn w:val="Bezzoznamu"/>
    <w:pPr>
      <w:numPr>
        <w:numId w:val="5"/>
      </w:numPr>
    </w:pPr>
  </w:style>
  <w:style w:type="numbering" w:customStyle="1" w:styleId="WWNum6">
    <w:name w:val="WWNum6"/>
    <w:basedOn w:val="Bezzoznamu"/>
    <w:pPr>
      <w:numPr>
        <w:numId w:val="6"/>
      </w:numPr>
    </w:pPr>
  </w:style>
  <w:style w:type="numbering" w:customStyle="1" w:styleId="WWNum7">
    <w:name w:val="WWNum7"/>
    <w:basedOn w:val="Bezzoznamu"/>
    <w:pPr>
      <w:numPr>
        <w:numId w:val="7"/>
      </w:numPr>
    </w:pPr>
  </w:style>
  <w:style w:type="numbering" w:customStyle="1" w:styleId="WWNum8">
    <w:name w:val="WWNum8"/>
    <w:basedOn w:val="Bezzoznamu"/>
    <w:pPr>
      <w:numPr>
        <w:numId w:val="8"/>
      </w:numPr>
    </w:pPr>
  </w:style>
  <w:style w:type="numbering" w:customStyle="1" w:styleId="WWNum9">
    <w:name w:val="WWNum9"/>
    <w:basedOn w:val="Bezzoznamu"/>
    <w:pPr>
      <w:numPr>
        <w:numId w:val="9"/>
      </w:numPr>
    </w:pPr>
  </w:style>
  <w:style w:type="numbering" w:customStyle="1" w:styleId="WWNum10">
    <w:name w:val="WWNum10"/>
    <w:basedOn w:val="Bezzoznamu"/>
    <w:pPr>
      <w:numPr>
        <w:numId w:val="10"/>
      </w:numPr>
    </w:pPr>
  </w:style>
  <w:style w:type="numbering" w:customStyle="1" w:styleId="WWNum11">
    <w:name w:val="WWNum11"/>
    <w:basedOn w:val="Bezzoznamu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Sádovský Eduard ,</cp:lastModifiedBy>
  <cp:revision>2</cp:revision>
  <cp:lastPrinted>2021-05-14T11:34:00Z</cp:lastPrinted>
  <dcterms:created xsi:type="dcterms:W3CDTF">2022-10-17T11:30:00Z</dcterms:created>
  <dcterms:modified xsi:type="dcterms:W3CDTF">2022-10-17T11:30:00Z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